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13"/>
        <w:tblW w:w="10197" w:type="dxa"/>
        <w:tblCellSpacing w:w="0" w:type="auto"/>
        <w:tblLook w:val="04A0" w:firstRow="1" w:lastRow="0" w:firstColumn="1" w:lastColumn="0" w:noHBand="0" w:noVBand="1"/>
      </w:tblPr>
      <w:tblGrid>
        <w:gridCol w:w="5947"/>
        <w:gridCol w:w="4250"/>
      </w:tblGrid>
      <w:tr w:rsidR="009D3008" w:rsidRPr="0076767A" w:rsidTr="006126E8">
        <w:trPr>
          <w:trHeight w:val="1714"/>
          <w:tblCellSpacing w:w="0" w:type="auto"/>
        </w:trPr>
        <w:tc>
          <w:tcPr>
            <w:tcW w:w="5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2F5CFD" w:rsidP="002F5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атақтар 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қауымдастырылған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профессор (доцент),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профессор) беру ережесіне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1-қосымша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5376B0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</w:tbl>
    <w:p w:rsidR="00917990" w:rsidRPr="009D3008" w:rsidRDefault="00917990" w:rsidP="003F79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17990" w:rsidRPr="009D3008" w:rsidRDefault="00917990" w:rsidP="00917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3008">
        <w:rPr>
          <w:rFonts w:ascii="Times New Roman" w:hAnsi="Times New Roman" w:cs="Times New Roman"/>
          <w:sz w:val="28"/>
          <w:szCs w:val="28"/>
          <w:lang w:val="kk-KZ"/>
        </w:rPr>
        <w:t>АНЫҚТАМА</w:t>
      </w:r>
    </w:p>
    <w:p w:rsidR="006126E8" w:rsidRPr="009D3008" w:rsidRDefault="006126E8" w:rsidP="00917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376B0" w:rsidRPr="009D3008" w:rsidRDefault="005376B0" w:rsidP="00917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008">
        <w:rPr>
          <w:rFonts w:ascii="Times New Roman" w:hAnsi="Times New Roman" w:cs="Times New Roman"/>
          <w:sz w:val="28"/>
          <w:szCs w:val="28"/>
          <w:lang w:val="kk-KZ"/>
        </w:rPr>
        <w:t xml:space="preserve">       </w:t>
      </w:r>
      <w:r w:rsidR="006126E8" w:rsidRPr="009D3008">
        <w:rPr>
          <w:rFonts w:ascii="Times New Roman" w:hAnsi="Times New Roman" w:cs="Times New Roman"/>
          <w:sz w:val="28"/>
          <w:szCs w:val="28"/>
          <w:lang w:val="kk-KZ"/>
        </w:rPr>
        <w:t xml:space="preserve">60100 – Тарих және археология </w:t>
      </w:r>
      <w:r w:rsidR="00DA4313" w:rsidRPr="00DA4313">
        <w:rPr>
          <w:rFonts w:ascii="Times New Roman" w:hAnsi="Times New Roman" w:cs="Times New Roman"/>
          <w:sz w:val="28"/>
          <w:szCs w:val="28"/>
          <w:lang w:val="kk-KZ"/>
        </w:rPr>
        <w:t>ғылыми бағыты</w:t>
      </w:r>
      <w:r w:rsidR="006126E8" w:rsidRPr="009D3008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9D3008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6126E8" w:rsidRPr="009D3008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қауымдастырылған профессор (доцент) </w:t>
      </w:r>
      <w:r w:rsidRPr="009D3008">
        <w:rPr>
          <w:rFonts w:ascii="Times New Roman" w:hAnsi="Times New Roman" w:cs="Times New Roman"/>
          <w:sz w:val="28"/>
          <w:szCs w:val="28"/>
          <w:lang w:val="kk-KZ"/>
        </w:rPr>
        <w:t xml:space="preserve"> ғылыми атағын ізденуші</w:t>
      </w:r>
      <w:r w:rsidR="006126E8" w:rsidRPr="009D30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3008">
        <w:rPr>
          <w:rFonts w:ascii="Times New Roman" w:hAnsi="Times New Roman" w:cs="Times New Roman"/>
          <w:sz w:val="28"/>
          <w:szCs w:val="28"/>
          <w:lang w:val="kk-KZ"/>
        </w:rPr>
        <w:t>туралы анықтама</w:t>
      </w:r>
    </w:p>
    <w:p w:rsidR="006126E8" w:rsidRPr="009D3008" w:rsidRDefault="006126E8" w:rsidP="00917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678"/>
        <w:gridCol w:w="4961"/>
      </w:tblGrid>
      <w:tr w:rsidR="009D3008" w:rsidRPr="009D3008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Тегі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әкесінің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6B0" w:rsidRPr="009D3008" w:rsidRDefault="006126E8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Мамраймов Сер</w:t>
            </w:r>
            <w:r w:rsidR="00967BAB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икбай Даулатұлы</w:t>
            </w:r>
          </w:p>
        </w:tc>
      </w:tr>
      <w:tr w:rsidR="009D3008" w:rsidRPr="009D3008" w:rsidTr="00DA4313">
        <w:trPr>
          <w:trHeight w:val="2855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кандидаты,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философия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бейіні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доктор)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философия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бейіні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академиялық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философия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бейіні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уа</w:t>
            </w:r>
            <w:proofErr w:type="gram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қыты</w:t>
            </w:r>
            <w:proofErr w:type="spellEnd"/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DA4313" w:rsidRDefault="00F605D3" w:rsidP="00DA43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БҒМ  Білім және ғылым саласындағы бақылау комитетінің 2008 жылғы 27 ақпандағы </w:t>
            </w: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№ 3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хаттама</w:t>
            </w:r>
            <w:proofErr w:type="spellEnd"/>
            <w:r w:rsidR="00581310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шешімімен </w:t>
            </w:r>
            <w:proofErr w:type="spellStart"/>
            <w:r w:rsidR="00581310" w:rsidRPr="009D3008">
              <w:rPr>
                <w:rFonts w:ascii="Times New Roman" w:hAnsi="Times New Roman" w:cs="Times New Roman"/>
                <w:sz w:val="28"/>
                <w:szCs w:val="28"/>
              </w:rPr>
              <w:t>Тарих</w:t>
            </w:r>
            <w:proofErr w:type="spellEnd"/>
            <w:r w:rsidR="00581310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1310" w:rsidRPr="009D3008">
              <w:rPr>
                <w:rFonts w:ascii="Times New Roman" w:hAnsi="Times New Roman" w:cs="Times New Roman"/>
                <w:sz w:val="28"/>
                <w:szCs w:val="28"/>
              </w:rPr>
              <w:t>ғылымдарының</w:t>
            </w:r>
            <w:proofErr w:type="spellEnd"/>
            <w:r w:rsidR="00581310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кандидаты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ғылыми дәрежесі берілді. </w:t>
            </w:r>
            <w:r w:rsidR="00DA4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ҒК </w:t>
            </w: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0001415, берілген күні, 27 ақпан 2008 жыл.</w:t>
            </w:r>
          </w:p>
        </w:tc>
      </w:tr>
      <w:tr w:rsidR="009D3008" w:rsidRPr="009D3008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атақ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уа</w:t>
            </w:r>
            <w:proofErr w:type="gram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қыты</w:t>
            </w:r>
            <w:proofErr w:type="spellEnd"/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6B0" w:rsidRPr="009D3008" w:rsidRDefault="0058131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9D3008" w:rsidRPr="009D3008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Құрметті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атақ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уа</w:t>
            </w:r>
            <w:proofErr w:type="gram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қыты</w:t>
            </w:r>
            <w:proofErr w:type="spellEnd"/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6B0" w:rsidRPr="009D3008" w:rsidRDefault="0058131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9D3008" w:rsidRPr="0076767A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Лауазымы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лауазымға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тағайындалу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нөмі</w:t>
            </w:r>
            <w:proofErr w:type="gram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FB11A3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1.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«Сырдария» университеті «</w:t>
            </w:r>
            <w:r w:rsidR="003F7982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және қоғамдық пәндер» кафедрасының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меңгерушісі. Бұйрық № 101 жқ  02.09.2002</w:t>
            </w:r>
          </w:p>
          <w:p w:rsidR="00B66169" w:rsidRPr="009D3008" w:rsidRDefault="00FB11A3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2.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Оқу-әдістемелік басқарма басшысы. Бұйрық № 24 жқ  17.02.2003</w:t>
            </w:r>
          </w:p>
          <w:p w:rsidR="00B66169" w:rsidRPr="009D3008" w:rsidRDefault="00FB11A3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3.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 менеджменті бөлімінің басшысы.</w:t>
            </w:r>
            <w:r w:rsidR="00B66169" w:rsidRPr="009D3008">
              <w:rPr>
                <w:lang w:val="kk-KZ"/>
              </w:rPr>
              <w:t xml:space="preserve">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 07 жқ  11.01.2010</w:t>
            </w:r>
          </w:p>
          <w:p w:rsidR="00B66169" w:rsidRPr="009D3008" w:rsidRDefault="00FB11A3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4.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Оқу-әдістемелік басқарма басшысы. Бұйрық № 57 жқ  26.08.2010</w:t>
            </w:r>
          </w:p>
          <w:p w:rsidR="00B66169" w:rsidRPr="009D3008" w:rsidRDefault="00FB11A3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5.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«Сырдария» университетінің ректоры.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 65 жқ  01.09.2011</w:t>
            </w:r>
          </w:p>
          <w:p w:rsidR="00B66169" w:rsidRPr="009D3008" w:rsidRDefault="00FB11A3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6.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</w:t>
            </w:r>
            <w:r w:rsidR="00E95013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істер жә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халықаралық қатынастар жөніндегі проректор.</w:t>
            </w:r>
            <w:r w:rsidR="00B66169" w:rsidRPr="009D3008">
              <w:rPr>
                <w:lang w:val="kk-KZ"/>
              </w:rPr>
              <w:t xml:space="preserve">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 30 жқ  10.04.2013</w:t>
            </w:r>
          </w:p>
          <w:p w:rsidR="00B66169" w:rsidRPr="009D3008" w:rsidRDefault="00FB11A3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7.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істері жөніндегі проректор.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 30 жқ  02.05.2015</w:t>
            </w:r>
          </w:p>
          <w:p w:rsidR="00B66169" w:rsidRPr="009D3008" w:rsidRDefault="00FB11A3" w:rsidP="00B6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8. </w:t>
            </w:r>
            <w:r w:rsidR="00B6616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«Сырдария» университетінің ректоры.</w:t>
            </w:r>
            <w:r w:rsidR="005426AF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127F2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 16 жқ  14.02.2020</w:t>
            </w:r>
          </w:p>
          <w:p w:rsidR="00E127F2" w:rsidRPr="009D3008" w:rsidRDefault="00E127F2" w:rsidP="00B6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ОАИУ Халықаралық қатынастар жөніндегі проректор.</w:t>
            </w:r>
            <w:r w:rsidR="005426AF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 04.07./71 жқ  25.08.2021</w:t>
            </w:r>
          </w:p>
          <w:p w:rsidR="00E127F2" w:rsidRPr="009D3008" w:rsidRDefault="005426AF" w:rsidP="00B6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9. </w:t>
            </w:r>
            <w:r w:rsidR="00E127F2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«Мирас» университетінің Оқу және оқу-әдістемелік жұмыстар жөніндегі проректор.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127F2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 359 жқ  13.12.2021</w:t>
            </w:r>
          </w:p>
          <w:p w:rsidR="00D63BDE" w:rsidRPr="009D3008" w:rsidRDefault="005426AF" w:rsidP="00B6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10. </w:t>
            </w:r>
            <w:r w:rsidR="00D63BDE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Ө. Жәнібеков атындағы ОҚПУ «Қазақстан тарихы және қоғамдық пәндер» кафедрасының доцент міндетін атқарушы.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63BDE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 01/041. жқ  15.02.2022</w:t>
            </w:r>
          </w:p>
          <w:p w:rsidR="005376B0" w:rsidRPr="009D3008" w:rsidRDefault="00614BB9" w:rsidP="00614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11. </w:t>
            </w:r>
            <w:r w:rsidR="005426AF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 орталығының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127F2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басшысы.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127F2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№ 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1/ 354 </w:t>
            </w:r>
            <w:r w:rsidR="00E127F2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  10.11.2022</w:t>
            </w:r>
          </w:p>
          <w:p w:rsidR="00614BB9" w:rsidRPr="009D3008" w:rsidRDefault="00614BB9" w:rsidP="00614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12. Сапаны бақылау және білімді бағалау орталығының басшысы м.а. Бұйрық № 01/269  жқ  10.11.2025</w:t>
            </w:r>
          </w:p>
        </w:tc>
      </w:tr>
      <w:tr w:rsidR="009D3008" w:rsidRPr="009D3008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ғылыми-педагогикалық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өтілі</w:t>
            </w:r>
            <w:proofErr w:type="spellEnd"/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A2742B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Барлығы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30  </w:t>
            </w:r>
            <w:proofErr w:type="spellStart"/>
            <w:r w:rsidR="005376B0" w:rsidRPr="009D3008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5376B0" w:rsidRPr="009D30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лауазымда</w:t>
            </w:r>
            <w:proofErr w:type="spell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42B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24 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</w:tr>
      <w:tr w:rsidR="009D3008" w:rsidRPr="009D3008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Диссертация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gram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ғағаннан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қауымдастырылған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 (доцент)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атағын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алғаннан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мақалалар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еңбектер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A2742B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Барлығы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  <w:r w:rsidR="005376B0" w:rsidRPr="009D30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уәкілетті</w:t>
            </w:r>
            <w:proofErr w:type="spell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орган </w:t>
            </w:r>
            <w:proofErr w:type="spellStart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ұсынатын</w:t>
            </w:r>
            <w:proofErr w:type="spell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басылымдарда</w:t>
            </w:r>
            <w:proofErr w:type="spellEnd"/>
            <w:r w:rsidR="005410A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</w:t>
            </w: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Clarivate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Analytics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Кларивэйт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Аналитикс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Core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Collection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Clarivate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Analytics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оф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Сайнс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Кор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Коллекшн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Кларивэйт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Аналитикс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)) </w:t>
            </w:r>
            <w:proofErr w:type="spellStart"/>
            <w:proofErr w:type="gram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компа</w:t>
            </w:r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ниясыны</w:t>
            </w:r>
            <w:proofErr w:type="gram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proofErr w:type="spell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базасына</w:t>
            </w:r>
            <w:proofErr w:type="spell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027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5013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Скопус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) не JSTOR (ДЖЕЙСТОР) </w:t>
            </w:r>
            <w:proofErr w:type="spellStart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базалардағы</w:t>
            </w:r>
            <w:proofErr w:type="spell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742B" w:rsidRPr="009D3008">
              <w:rPr>
                <w:rFonts w:ascii="Times New Roman" w:hAnsi="Times New Roman" w:cs="Times New Roman"/>
                <w:sz w:val="28"/>
                <w:szCs w:val="28"/>
              </w:rPr>
              <w:t>журналдарда</w:t>
            </w:r>
            <w:proofErr w:type="spellEnd"/>
            <w:r w:rsidR="00614BB9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F3027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5013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шыға</w:t>
            </w:r>
            <w:r w:rsidR="00E95013" w:rsidRPr="009D3008">
              <w:rPr>
                <w:rFonts w:ascii="Times New Roman" w:hAnsi="Times New Roman" w:cs="Times New Roman"/>
                <w:sz w:val="28"/>
                <w:szCs w:val="28"/>
              </w:rPr>
              <w:t>рмашылық</w:t>
            </w:r>
            <w:proofErr w:type="spellEnd"/>
            <w:r w:rsidR="00E95013"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5013" w:rsidRPr="009D3008">
              <w:rPr>
                <w:rFonts w:ascii="Times New Roman" w:hAnsi="Times New Roman" w:cs="Times New Roman"/>
                <w:sz w:val="28"/>
                <w:szCs w:val="28"/>
              </w:rPr>
              <w:t>еңбектер</w:t>
            </w:r>
            <w:proofErr w:type="spellEnd"/>
            <w:r w:rsidR="00767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</w:t>
            </w:r>
            <w:bookmarkStart w:id="0" w:name="_GoBack"/>
            <w:bookmarkEnd w:id="0"/>
          </w:p>
        </w:tc>
      </w:tr>
      <w:tr w:rsidR="009D3008" w:rsidRPr="009D3008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жылда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басылған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монографиялар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оқулықтар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жазылған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Default="00C41114" w:rsidP="00EB0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Саяси қуғын-сүргін құрба</w:t>
            </w:r>
            <w:r w:rsidR="00EB07C4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ндарын толық ақтау жөніндегі Ме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млекеттік комиссияның материалдары (ХХ ғасырдың 20</w:t>
            </w:r>
            <w:r w:rsidR="007C756E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50жылдары) Т 50</w:t>
            </w:r>
            <w:r w:rsidR="007C756E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F24C8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C756E" w:rsidRPr="009D3008">
              <w:rPr>
                <w:rFonts w:ascii="Times New Roman" w:hAnsi="Times New Roman" w:cs="Times New Roman"/>
                <w:sz w:val="28"/>
                <w:szCs w:val="28"/>
              </w:rPr>
              <w:t>(202</w:t>
            </w:r>
            <w:r w:rsidR="006C0E3C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7C756E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r w:rsidR="007C756E" w:rsidRPr="009D30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6C0E3C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93328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Теңавтор</w:t>
            </w:r>
          </w:p>
          <w:p w:rsidR="00AF64BB" w:rsidRPr="009D3008" w:rsidRDefault="00AF64BB" w:rsidP="00EB0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64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монография (2026 ж.) жеке жазылған</w:t>
            </w:r>
          </w:p>
        </w:tc>
      </w:tr>
      <w:tr w:rsidR="009D3008" w:rsidRPr="009D3008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басшылығымен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диссертация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gram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ғаған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кандидаты,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философия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бейіні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доктор)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философия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бейіні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академиялық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философия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бейіні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тұлғалар</w:t>
            </w:r>
            <w:proofErr w:type="spellEnd"/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A2742B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Жоқ</w:t>
            </w:r>
          </w:p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008" w:rsidRPr="009D3008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жетекшілігімен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даярланған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шетелдік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көрмелердің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фестивальдардың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сыйлықтардың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олимпиадалардың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лауреаттары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proofErr w:type="spellEnd"/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6B0" w:rsidRPr="009D3008" w:rsidRDefault="00A2742B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9D3008" w:rsidRPr="009D3008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жетекшілігімен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даярланған</w:t>
            </w:r>
            <w:proofErr w:type="spellEnd"/>
            <w:proofErr w:type="gram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үниежүзілік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универсиадалардың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Азия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чемпионаттарының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Азия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ойындарының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чемпиондары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Еуропа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ойындарының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чемпиондары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proofErr w:type="spellEnd"/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A2742B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008" w:rsidRPr="009D3008" w:rsidTr="006126E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76B0" w:rsidRPr="009D3008" w:rsidRDefault="005376B0" w:rsidP="00917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осымша</w:t>
            </w:r>
            <w:proofErr w:type="spellEnd"/>
            <w:proofErr w:type="gramEnd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008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9FF" w:rsidRPr="009D3008" w:rsidRDefault="00A2742B" w:rsidP="003F7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Республикасының Тәуелсіздігіне 25 жыл» (</w:t>
            </w:r>
            <w:r w:rsidR="004429FF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), </w:t>
            </w:r>
            <w:r w:rsidR="00884D1E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Республикасының Тәуелсіздігіне 30 жыл»</w:t>
            </w:r>
            <w:r w:rsidR="004429FF" w:rsidRPr="009D3008">
              <w:rPr>
                <w:lang w:val="kk-KZ"/>
              </w:rPr>
              <w:t xml:space="preserve"> </w:t>
            </w:r>
            <w:r w:rsidR="004429FF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(2021),  мерекелік медалі,</w:t>
            </w:r>
            <w:r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429FF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 «Білі</w:t>
            </w:r>
            <w:r w:rsidR="000276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беру ісінің құрметті қызметкері</w:t>
            </w:r>
            <w:r w:rsidR="003F7982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(2018), </w:t>
            </w:r>
            <w:r w:rsidR="004429FF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 Ғылым және жоғары білім министрлігінің Ғылым үздігі құрмет дипломы (2025), Қазақстан Республикасы  Ғылым және жоғары білім министрлігінің Алғыс хаты</w:t>
            </w:r>
            <w:r w:rsidR="00EB07C4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="004429FF" w:rsidRPr="009D30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(2026) марапатталған.</w:t>
            </w:r>
          </w:p>
        </w:tc>
      </w:tr>
    </w:tbl>
    <w:p w:rsidR="00614BB9" w:rsidRPr="009D3008" w:rsidRDefault="005376B0" w:rsidP="00917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008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</w:p>
    <w:p w:rsidR="005376B0" w:rsidRPr="009D3008" w:rsidRDefault="00614BB9" w:rsidP="00917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00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B07C4" w:rsidRPr="009D3008">
        <w:rPr>
          <w:rFonts w:ascii="Times New Roman" w:hAnsi="Times New Roman" w:cs="Times New Roman"/>
          <w:sz w:val="28"/>
          <w:szCs w:val="28"/>
        </w:rPr>
        <w:t>Кафедр</w:t>
      </w:r>
      <w:r w:rsidR="00EB07C4" w:rsidRPr="009D300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376B0" w:rsidRPr="009D30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376B0" w:rsidRPr="009D3008">
        <w:rPr>
          <w:rFonts w:ascii="Times New Roman" w:hAnsi="Times New Roman" w:cs="Times New Roman"/>
          <w:sz w:val="28"/>
          <w:szCs w:val="28"/>
        </w:rPr>
        <w:t>бөлімше</w:t>
      </w:r>
      <w:proofErr w:type="spellEnd"/>
      <w:r w:rsidR="005376B0" w:rsidRPr="009D30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376B0" w:rsidRPr="009D3008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</w:p>
    <w:p w:rsidR="00614BB9" w:rsidRPr="009D3008" w:rsidRDefault="00225B4F" w:rsidP="00917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008">
        <w:rPr>
          <w:rFonts w:ascii="Times New Roman" w:hAnsi="Times New Roman" w:cs="Times New Roman"/>
          <w:sz w:val="28"/>
          <w:szCs w:val="28"/>
        </w:rPr>
        <w:t>      __________</w:t>
      </w:r>
      <w:r w:rsidR="00614BB9" w:rsidRPr="009D3008">
        <w:rPr>
          <w:rFonts w:ascii="Times New Roman" w:hAnsi="Times New Roman" w:cs="Times New Roman"/>
          <w:sz w:val="28"/>
          <w:szCs w:val="28"/>
          <w:lang w:val="kk-KZ"/>
        </w:rPr>
        <w:t>Қ.Д. Бегдаулетова</w:t>
      </w:r>
    </w:p>
    <w:p w:rsidR="005376B0" w:rsidRDefault="005376B0" w:rsidP="00917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008">
        <w:rPr>
          <w:rFonts w:ascii="Times New Roman" w:hAnsi="Times New Roman" w:cs="Times New Roman"/>
          <w:sz w:val="28"/>
          <w:szCs w:val="28"/>
        </w:rPr>
        <w:t>     (</w:t>
      </w:r>
      <w:proofErr w:type="spellStart"/>
      <w:r w:rsidRPr="009D3008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9D3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08">
        <w:rPr>
          <w:rFonts w:ascii="Times New Roman" w:hAnsi="Times New Roman" w:cs="Times New Roman"/>
          <w:sz w:val="28"/>
          <w:szCs w:val="28"/>
        </w:rPr>
        <w:t>аты-жө</w:t>
      </w:r>
      <w:proofErr w:type="gramStart"/>
      <w:r w:rsidRPr="009D3008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9D3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0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D3008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9D3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08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9D3008">
        <w:rPr>
          <w:rFonts w:ascii="Times New Roman" w:hAnsi="Times New Roman" w:cs="Times New Roman"/>
          <w:sz w:val="28"/>
          <w:szCs w:val="28"/>
        </w:rPr>
        <w:t>)</w:t>
      </w:r>
    </w:p>
    <w:p w:rsidR="00302890" w:rsidRDefault="00302890" w:rsidP="00917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2890" w:rsidRDefault="00302890" w:rsidP="00917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2890" w:rsidRDefault="00302890" w:rsidP="00917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02890" w:rsidSect="006126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B0"/>
    <w:rsid w:val="000276F4"/>
    <w:rsid w:val="000643FC"/>
    <w:rsid w:val="000C2926"/>
    <w:rsid w:val="000F24C8"/>
    <w:rsid w:val="001A4FB5"/>
    <w:rsid w:val="001D2B79"/>
    <w:rsid w:val="001E07FB"/>
    <w:rsid w:val="002036A9"/>
    <w:rsid w:val="00225B4F"/>
    <w:rsid w:val="002C0D86"/>
    <w:rsid w:val="002F5CFD"/>
    <w:rsid w:val="002F61C2"/>
    <w:rsid w:val="00302890"/>
    <w:rsid w:val="00373116"/>
    <w:rsid w:val="003A4F81"/>
    <w:rsid w:val="003B0AD2"/>
    <w:rsid w:val="003F7982"/>
    <w:rsid w:val="0042587D"/>
    <w:rsid w:val="004429FF"/>
    <w:rsid w:val="0046156D"/>
    <w:rsid w:val="004A0716"/>
    <w:rsid w:val="004F7DCB"/>
    <w:rsid w:val="00513586"/>
    <w:rsid w:val="005376B0"/>
    <w:rsid w:val="005410A9"/>
    <w:rsid w:val="005426AF"/>
    <w:rsid w:val="005544F6"/>
    <w:rsid w:val="00581310"/>
    <w:rsid w:val="00595417"/>
    <w:rsid w:val="006126E8"/>
    <w:rsid w:val="00614BB9"/>
    <w:rsid w:val="00661F5C"/>
    <w:rsid w:val="006C0E3C"/>
    <w:rsid w:val="0070651D"/>
    <w:rsid w:val="00715598"/>
    <w:rsid w:val="007245B0"/>
    <w:rsid w:val="00724992"/>
    <w:rsid w:val="00765281"/>
    <w:rsid w:val="0076767A"/>
    <w:rsid w:val="007C48FE"/>
    <w:rsid w:val="007C756E"/>
    <w:rsid w:val="0082184D"/>
    <w:rsid w:val="00860A81"/>
    <w:rsid w:val="00884D1E"/>
    <w:rsid w:val="008F3027"/>
    <w:rsid w:val="00917990"/>
    <w:rsid w:val="00967BAB"/>
    <w:rsid w:val="00993328"/>
    <w:rsid w:val="009C3857"/>
    <w:rsid w:val="009D07AB"/>
    <w:rsid w:val="009D3008"/>
    <w:rsid w:val="00A24C09"/>
    <w:rsid w:val="00A2742B"/>
    <w:rsid w:val="00AB0F00"/>
    <w:rsid w:val="00AF64BB"/>
    <w:rsid w:val="00B25E91"/>
    <w:rsid w:val="00B502A0"/>
    <w:rsid w:val="00B60F27"/>
    <w:rsid w:val="00B66169"/>
    <w:rsid w:val="00C37644"/>
    <w:rsid w:val="00C41114"/>
    <w:rsid w:val="00C4775E"/>
    <w:rsid w:val="00CB13A6"/>
    <w:rsid w:val="00D42F91"/>
    <w:rsid w:val="00D47D31"/>
    <w:rsid w:val="00D63BDE"/>
    <w:rsid w:val="00D81C74"/>
    <w:rsid w:val="00D944CE"/>
    <w:rsid w:val="00DA4313"/>
    <w:rsid w:val="00E06165"/>
    <w:rsid w:val="00E127F2"/>
    <w:rsid w:val="00E95013"/>
    <w:rsid w:val="00EB07C4"/>
    <w:rsid w:val="00F37CB5"/>
    <w:rsid w:val="00F44975"/>
    <w:rsid w:val="00F5672A"/>
    <w:rsid w:val="00F605D3"/>
    <w:rsid w:val="00FB11A3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D801-79CE-458B-81A0-C18E9F72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2026-05-12T06:28:00Z</cp:lastPrinted>
  <dcterms:created xsi:type="dcterms:W3CDTF">2026-04-16T11:16:00Z</dcterms:created>
  <dcterms:modified xsi:type="dcterms:W3CDTF">2026-05-12T06:29:00Z</dcterms:modified>
</cp:coreProperties>
</file>